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3A" w:rsidRPr="00212F97" w:rsidRDefault="00F1533A" w:rsidP="00F1533A">
      <w:pPr>
        <w:keepNext/>
        <w:widowControl w:val="0"/>
        <w:autoSpaceDE w:val="0"/>
        <w:autoSpaceDN w:val="0"/>
        <w:adjustRightInd w:val="0"/>
        <w:spacing w:after="120"/>
        <w:jc w:val="right"/>
      </w:pPr>
      <w:r>
        <w:rPr>
          <w:b/>
        </w:rPr>
        <w:t>ПРИЛОЖЕНИЕ 1</w:t>
      </w:r>
      <w:r w:rsidRPr="00F1533A">
        <w:rPr>
          <w:b/>
        </w:rPr>
        <w:t>3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F1533A" w:rsidRPr="00212F97" w:rsidRDefault="00F1533A" w:rsidP="00F1533A">
      <w:pPr>
        <w:pStyle w:val="a5"/>
        <w:spacing w:after="120" w:line="240" w:lineRule="auto"/>
      </w:pPr>
      <w:bookmarkStart w:id="0" w:name="_Toc31802609"/>
      <w:r w:rsidRPr="00212F97">
        <w:t>Порядок расчета Дополнительных расходов и Сокращения выручки</w:t>
      </w:r>
      <w:bookmarkEnd w:id="0"/>
    </w:p>
    <w:p w:rsidR="00F1533A" w:rsidRPr="00212F97" w:rsidRDefault="00F1533A" w:rsidP="00F1533A">
      <w:pPr>
        <w:numPr>
          <w:ilvl w:val="0"/>
          <w:numId w:val="1"/>
        </w:numPr>
        <w:spacing w:after="120"/>
        <w:ind w:left="851" w:hanging="851"/>
        <w:jc w:val="both"/>
      </w:pPr>
      <w:r w:rsidRPr="00212F97">
        <w:t>Настоящее Приложение № 15 к Концессионному соглашению (</w:t>
      </w:r>
      <w:r w:rsidRPr="00212F97">
        <w:rPr>
          <w:i/>
        </w:rPr>
        <w:t>«</w:t>
      </w:r>
      <w:r w:rsidRPr="00212F97">
        <w:rPr>
          <w:b/>
          <w:i/>
        </w:rPr>
        <w:t>Приложение»</w:t>
      </w:r>
      <w:r w:rsidRPr="00212F97">
        <w:t>) устанавливает порядок расчета Дополнительных расходов и/или Сокращения выручки Концессионера в случае наступления Особых обстоятельств.</w:t>
      </w:r>
    </w:p>
    <w:p w:rsidR="00F1533A" w:rsidRPr="00212F97" w:rsidRDefault="00F1533A" w:rsidP="00F1533A">
      <w:pPr>
        <w:pStyle w:val="a3"/>
        <w:numPr>
          <w:ilvl w:val="0"/>
          <w:numId w:val="1"/>
        </w:numPr>
        <w:spacing w:after="120" w:line="240" w:lineRule="auto"/>
        <w:ind w:left="851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>В зависимости от Особого обстоятельства в состав Дополнительных расходов могут входить: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 xml:space="preserve">убытки Концессионера, равные расходам, возникающим в связи с превышением фактических расходов Концессионера над величиной расходов, заложенных в Тариф, вследствие наступления соответствующего Особого обстоятельства, предусмотренного пунктом </w:t>
      </w:r>
      <w:r w:rsidR="00825A2C" w:rsidRPr="00825A2C">
        <w:rPr>
          <w:rFonts w:ascii="Times New Roman" w:hAnsi="Times New Roman"/>
          <w:sz w:val="24"/>
          <w:szCs w:val="24"/>
        </w:rPr>
        <w:t>15.8</w:t>
      </w:r>
      <w:r w:rsidR="00825A2C">
        <w:t xml:space="preserve"> </w:t>
      </w:r>
      <w:r w:rsidRPr="00212F97">
        <w:rPr>
          <w:rFonts w:ascii="Times New Roman" w:hAnsi="Times New Roman"/>
          <w:sz w:val="24"/>
          <w:szCs w:val="24"/>
        </w:rPr>
        <w:t>Концессионного соглашения;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 xml:space="preserve">потери Концессионера, равные расходам, возникающим в связи с превышением фактических расходов Концессионера над величиной расходов, заложенных в Тариф, вследствие наступления соответствующего Особого обстоятельства, предусмотренного </w:t>
      </w:r>
      <w:r w:rsidR="00825A2C">
        <w:rPr>
          <w:rFonts w:ascii="Times New Roman" w:hAnsi="Times New Roman"/>
          <w:sz w:val="24"/>
          <w:szCs w:val="24"/>
        </w:rPr>
        <w:t xml:space="preserve"> пунктами 15.9 и 15.10 </w:t>
      </w:r>
      <w:r w:rsidRPr="00212F97">
        <w:rPr>
          <w:rFonts w:ascii="Times New Roman" w:hAnsi="Times New Roman"/>
          <w:sz w:val="24"/>
          <w:szCs w:val="24"/>
        </w:rPr>
        <w:t>Концессионного соглашения;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2" w:hanging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>убытки Концессионера в связи с необходимостью выплат любых дополнительных налогов и других обязательных платежей в бюджет, а также дополнительные расходы Концессионера по каким-либо договорам с третьими лицами и (или) в связи с исками третьих лиц, связанными с наступлением соответствующего Особого обстоятельства.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>убытки Концессионера, равные дополнительным расходам Концессионера на обслуживание привлеченных Концессионером сре</w:t>
      </w:r>
      <w:proofErr w:type="gramStart"/>
      <w:r w:rsidRPr="00212F97">
        <w:rPr>
          <w:rFonts w:ascii="Times New Roman" w:hAnsi="Times New Roman"/>
          <w:sz w:val="24"/>
          <w:szCs w:val="24"/>
        </w:rPr>
        <w:t>дств дл</w:t>
      </w:r>
      <w:proofErr w:type="gramEnd"/>
      <w:r w:rsidRPr="00212F97">
        <w:rPr>
          <w:rFonts w:ascii="Times New Roman" w:hAnsi="Times New Roman"/>
          <w:sz w:val="24"/>
          <w:szCs w:val="24"/>
        </w:rPr>
        <w:t>я финансирования Дополнительных расходов, возникших вследствие наступления соответствующего Особого обстоятельства;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>потери Концессионера, равные дополнительным расходам Концессионера на обслуживание привлеченных Концессионером сре</w:t>
      </w:r>
      <w:proofErr w:type="gramStart"/>
      <w:r w:rsidRPr="00212F97">
        <w:rPr>
          <w:rFonts w:ascii="Times New Roman" w:hAnsi="Times New Roman"/>
          <w:sz w:val="24"/>
          <w:szCs w:val="24"/>
        </w:rPr>
        <w:t>дств дл</w:t>
      </w:r>
      <w:proofErr w:type="gramEnd"/>
      <w:r w:rsidRPr="00212F97">
        <w:rPr>
          <w:rFonts w:ascii="Times New Roman" w:hAnsi="Times New Roman"/>
          <w:sz w:val="24"/>
          <w:szCs w:val="24"/>
        </w:rPr>
        <w:t>я финансирования плановых расходов Концессионера, непокрытых фактической выручкой в связи с Сокращением выручки вследствие наступления соответствующего Особого обстоятельства;</w:t>
      </w:r>
    </w:p>
    <w:p w:rsidR="00F1533A" w:rsidRPr="00212F97" w:rsidRDefault="00F1533A" w:rsidP="00F1533A">
      <w:pPr>
        <w:numPr>
          <w:ilvl w:val="0"/>
          <w:numId w:val="1"/>
        </w:numPr>
        <w:spacing w:after="120"/>
        <w:ind w:left="851" w:hanging="851"/>
        <w:jc w:val="both"/>
      </w:pPr>
      <w:r w:rsidRPr="00212F97">
        <w:t>В зависимости от Особого обстоятельства в расчетную сумму Сокращения выручки Концессионера могут входить: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 xml:space="preserve">потери Концессионера, равные сумме корректировки Необходимой валовой выручки, осуществляемой Органом регулирования при установлении Тарифа в связи с неисполнением </w:t>
      </w:r>
      <w:r w:rsidRPr="00212F97">
        <w:rPr>
          <w:rFonts w:ascii="Times New Roman" w:hAnsi="Times New Roman"/>
          <w:sz w:val="24"/>
        </w:rPr>
        <w:t>Инвестиционной</w:t>
      </w:r>
      <w:r w:rsidRPr="00212F97">
        <w:rPr>
          <w:rFonts w:ascii="Times New Roman" w:hAnsi="Times New Roman"/>
          <w:sz w:val="24"/>
          <w:szCs w:val="24"/>
        </w:rPr>
        <w:t xml:space="preserve"> программы, в случае, когда такое неисполнение стало следствием наступления такого Особого обстоятельства;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>потери Концессионера, равные сумме корректировки Необходимой валовой выручки, осуществляемой Органом регулирования при установлении Тарифа с учетом надежности и качества реализуемых товаров (оказываемых услуг), в случае, когда неисполнение Концессионером обязательств по качеству и надежности услуг обусловлено наступлением такого Особого обстоятельства;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2F97">
        <w:rPr>
          <w:rFonts w:ascii="Times New Roman" w:hAnsi="Times New Roman"/>
          <w:sz w:val="24"/>
          <w:szCs w:val="24"/>
        </w:rPr>
        <w:t xml:space="preserve">потери Концессионера, равные сумме корректировки Необходимой валовой выручки, осуществляемой Органом регулирования при </w:t>
      </w:r>
      <w:r w:rsidRPr="00212F97">
        <w:rPr>
          <w:rFonts w:ascii="Times New Roman" w:hAnsi="Times New Roman"/>
          <w:sz w:val="24"/>
          <w:szCs w:val="24"/>
        </w:rPr>
        <w:lastRenderedPageBreak/>
        <w:t>установлении Тарифа в целях учета отклонения фактических показателей энергосбережения и повышения энергетической эффективности от установленных плановых (расчетных) показателей и отклонение сроков реализации программы в области энергосбережения и повышения энергетической эффективности от установленных сроков реализации такой программы, в случае, когда соответствующие отклонения стали следствием наступления соответствующего Особого обстоятельства;</w:t>
      </w:r>
      <w:proofErr w:type="gramEnd"/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>потери Концессионера, равные сумме корректировки Необходимой валовой выручки, осуществляемой Органом регулирования при установлении Тарифа в отношении произведенных Концессионером в течение расчетного периода за счет поступлений от регулируемой деятельности необоснованных расходов в случае, когда такие расходы были понесены Концессионером в связи с наступлением соответствующего Особого обстоятельства;</w:t>
      </w:r>
    </w:p>
    <w:p w:rsidR="00F1533A" w:rsidRPr="00212F97" w:rsidRDefault="00F1533A" w:rsidP="00F1533A">
      <w:pPr>
        <w:pStyle w:val="a3"/>
        <w:numPr>
          <w:ilvl w:val="1"/>
          <w:numId w:val="1"/>
        </w:numPr>
        <w:spacing w:after="120" w:line="240" w:lineRule="auto"/>
        <w:ind w:left="1701" w:hanging="85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F97">
        <w:rPr>
          <w:rFonts w:ascii="Times New Roman" w:hAnsi="Times New Roman"/>
          <w:sz w:val="24"/>
          <w:szCs w:val="24"/>
        </w:rPr>
        <w:t>потери Концессионера, равные сумме иных корректировок Необходимой валовой выручки, осуществляемой Органом регулирования при установлении Тарифа в случаях, предусмотренных законодательством, когда соответствующие основания для внесения таких корректировок стали прямым следствием наступления соответствующего Особого обстоятельства.</w:t>
      </w:r>
    </w:p>
    <w:p w:rsidR="00F1533A" w:rsidRPr="00212F97" w:rsidRDefault="00F1533A" w:rsidP="00F1533A">
      <w:pPr>
        <w:spacing w:after="120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1533A" w:rsidRPr="00212F97" w:rsidTr="00C83DB7">
        <w:tc>
          <w:tcPr>
            <w:tcW w:w="9498" w:type="dxa"/>
            <w:gridSpan w:val="2"/>
          </w:tcPr>
          <w:p w:rsidR="00F1533A" w:rsidRPr="00212F97" w:rsidRDefault="00F1533A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F1533A" w:rsidRPr="00212F97" w:rsidTr="00C83DB7">
        <w:tc>
          <w:tcPr>
            <w:tcW w:w="4820" w:type="dxa"/>
          </w:tcPr>
          <w:p w:rsidR="00F1533A" w:rsidRPr="00212F97" w:rsidRDefault="00F1533A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F1533A" w:rsidRPr="00212F97" w:rsidRDefault="00F1533A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F1533A" w:rsidRPr="00212F97" w:rsidTr="00C83DB7">
        <w:tc>
          <w:tcPr>
            <w:tcW w:w="4820" w:type="dxa"/>
            <w:hideMark/>
          </w:tcPr>
          <w:p w:rsidR="00F1533A" w:rsidRPr="00212F97" w:rsidRDefault="00F1533A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F1533A" w:rsidRPr="00212F97" w:rsidRDefault="00F1533A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F1533A" w:rsidRPr="00212F97" w:rsidTr="00C83DB7">
        <w:tc>
          <w:tcPr>
            <w:tcW w:w="4820" w:type="dxa"/>
          </w:tcPr>
          <w:p w:rsidR="00F1533A" w:rsidRPr="00212F97" w:rsidRDefault="00F1533A" w:rsidP="00C83DB7">
            <w:pPr>
              <w:spacing w:after="120"/>
            </w:pPr>
          </w:p>
          <w:p w:rsidR="00F1533A" w:rsidRPr="00212F97" w:rsidRDefault="00F1533A" w:rsidP="00C83DB7">
            <w:pPr>
              <w:spacing w:after="120"/>
            </w:pPr>
          </w:p>
          <w:p w:rsidR="00F1533A" w:rsidRPr="00212F97" w:rsidRDefault="00F1533A" w:rsidP="00C83DB7">
            <w:pPr>
              <w:spacing w:after="120"/>
            </w:pPr>
            <w:r w:rsidRPr="00212F97">
              <w:t>_____________________/ [***] /</w:t>
            </w:r>
          </w:p>
          <w:p w:rsidR="00F1533A" w:rsidRPr="00212F97" w:rsidRDefault="00F1533A" w:rsidP="00C83DB7">
            <w:pPr>
              <w:spacing w:after="120"/>
            </w:pPr>
            <w:r w:rsidRPr="00212F97">
              <w:t>М.П.</w:t>
            </w:r>
          </w:p>
          <w:p w:rsidR="00F1533A" w:rsidRPr="00212F97" w:rsidRDefault="00F1533A" w:rsidP="00C83DB7">
            <w:pPr>
              <w:spacing w:after="120"/>
            </w:pPr>
          </w:p>
        </w:tc>
        <w:tc>
          <w:tcPr>
            <w:tcW w:w="4678" w:type="dxa"/>
          </w:tcPr>
          <w:p w:rsidR="00F1533A" w:rsidRPr="00212F97" w:rsidRDefault="00F1533A" w:rsidP="00C83DB7">
            <w:pPr>
              <w:spacing w:after="120"/>
            </w:pPr>
          </w:p>
          <w:p w:rsidR="00F1533A" w:rsidRPr="00212F97" w:rsidRDefault="00F1533A" w:rsidP="00C83DB7">
            <w:pPr>
              <w:spacing w:after="120"/>
            </w:pPr>
          </w:p>
          <w:p w:rsidR="00F1533A" w:rsidRPr="00212F97" w:rsidRDefault="00F1533A" w:rsidP="00C83DB7">
            <w:pPr>
              <w:spacing w:after="120"/>
            </w:pPr>
            <w:r w:rsidRPr="00212F97">
              <w:t>_____________________/ [***] /</w:t>
            </w:r>
          </w:p>
          <w:p w:rsidR="00F1533A" w:rsidRPr="00212F97" w:rsidRDefault="00F1533A" w:rsidP="00C83DB7">
            <w:pPr>
              <w:spacing w:after="120"/>
            </w:pPr>
            <w:r w:rsidRPr="00212F97">
              <w:t>М.П.</w:t>
            </w:r>
          </w:p>
          <w:p w:rsidR="00F1533A" w:rsidRPr="00212F97" w:rsidRDefault="00F1533A" w:rsidP="00C83DB7">
            <w:pPr>
              <w:spacing w:after="120"/>
            </w:pPr>
          </w:p>
        </w:tc>
      </w:tr>
      <w:tr w:rsidR="00F1533A" w:rsidRPr="00212F97" w:rsidTr="00C83DB7">
        <w:tc>
          <w:tcPr>
            <w:tcW w:w="4820" w:type="dxa"/>
          </w:tcPr>
          <w:p w:rsidR="00F1533A" w:rsidRPr="00212F97" w:rsidRDefault="00F1533A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F1533A" w:rsidRPr="00212F97" w:rsidRDefault="00F1533A" w:rsidP="00C83DB7">
            <w:pPr>
              <w:spacing w:after="120"/>
              <w:rPr>
                <w:b/>
              </w:rPr>
            </w:pPr>
          </w:p>
        </w:tc>
      </w:tr>
      <w:tr w:rsidR="00F1533A" w:rsidRPr="00212F97" w:rsidTr="00C83DB7">
        <w:tc>
          <w:tcPr>
            <w:tcW w:w="4820" w:type="dxa"/>
            <w:hideMark/>
          </w:tcPr>
          <w:p w:rsidR="00F1533A" w:rsidRPr="004A3B2F" w:rsidRDefault="00F1533A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</w:p>
        </w:tc>
        <w:tc>
          <w:tcPr>
            <w:tcW w:w="4678" w:type="dxa"/>
          </w:tcPr>
          <w:p w:rsidR="00F1533A" w:rsidRPr="00212F97" w:rsidRDefault="00F1533A" w:rsidP="00C83DB7">
            <w:pPr>
              <w:spacing w:after="120"/>
            </w:pPr>
          </w:p>
        </w:tc>
      </w:tr>
      <w:tr w:rsidR="00F1533A" w:rsidRPr="00212F97" w:rsidTr="00C83DB7">
        <w:tc>
          <w:tcPr>
            <w:tcW w:w="4820" w:type="dxa"/>
          </w:tcPr>
          <w:p w:rsidR="00F1533A" w:rsidRPr="00212F97" w:rsidRDefault="00F1533A" w:rsidP="00C83DB7">
            <w:pPr>
              <w:spacing w:after="120"/>
            </w:pPr>
          </w:p>
          <w:p w:rsidR="00F1533A" w:rsidRPr="00212F97" w:rsidRDefault="00F1533A" w:rsidP="00C83DB7">
            <w:pPr>
              <w:spacing w:after="120"/>
            </w:pPr>
          </w:p>
          <w:p w:rsidR="00F1533A" w:rsidRPr="00212F97" w:rsidRDefault="00F1533A" w:rsidP="00C83DB7">
            <w:pPr>
              <w:spacing w:after="120"/>
            </w:pPr>
            <w:r w:rsidRPr="00212F97">
              <w:t xml:space="preserve">_____________________/ </w:t>
            </w:r>
            <w:r w:rsidR="008463F0">
              <w:t>О.Е. Михайлов</w:t>
            </w:r>
            <w:bookmarkStart w:id="1" w:name="_GoBack"/>
            <w:bookmarkEnd w:id="1"/>
            <w:r w:rsidRPr="00212F97">
              <w:t>/</w:t>
            </w:r>
          </w:p>
          <w:p w:rsidR="00F1533A" w:rsidRPr="00212F97" w:rsidRDefault="00F1533A" w:rsidP="00C83DB7">
            <w:pPr>
              <w:spacing w:after="120"/>
            </w:pPr>
            <w:r w:rsidRPr="00212F97">
              <w:t>М.П.</w:t>
            </w:r>
          </w:p>
          <w:p w:rsidR="00F1533A" w:rsidRPr="00212F97" w:rsidRDefault="00F1533A" w:rsidP="00C83DB7">
            <w:pPr>
              <w:spacing w:after="120"/>
            </w:pPr>
          </w:p>
        </w:tc>
        <w:tc>
          <w:tcPr>
            <w:tcW w:w="4678" w:type="dxa"/>
          </w:tcPr>
          <w:p w:rsidR="00F1533A" w:rsidRPr="00212F97" w:rsidRDefault="00F1533A" w:rsidP="00C83DB7">
            <w:pPr>
              <w:spacing w:after="120"/>
            </w:pPr>
          </w:p>
        </w:tc>
      </w:tr>
    </w:tbl>
    <w:p w:rsidR="00F1533A" w:rsidRPr="00212F97" w:rsidRDefault="00F1533A" w:rsidP="00F1533A">
      <w:pPr>
        <w:spacing w:after="120"/>
        <w:jc w:val="both"/>
      </w:pPr>
    </w:p>
    <w:p w:rsidR="003705C9" w:rsidRDefault="003705C9"/>
    <w:sectPr w:rsidR="003705C9" w:rsidSect="0037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369EE"/>
    <w:multiLevelType w:val="multilevel"/>
    <w:tmpl w:val="47A4CB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33A"/>
    <w:rsid w:val="003705C9"/>
    <w:rsid w:val="007701BB"/>
    <w:rsid w:val="00825A2C"/>
    <w:rsid w:val="008463F0"/>
    <w:rsid w:val="00E46585"/>
    <w:rsid w:val="00F1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F1533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Название приложения"/>
    <w:basedOn w:val="a"/>
    <w:qFormat/>
    <w:rsid w:val="00F1533A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F1533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F1533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Название приложения"/>
    <w:basedOn w:val="a"/>
    <w:qFormat/>
    <w:rsid w:val="00F1533A"/>
    <w:pPr>
      <w:spacing w:after="160" w:line="259" w:lineRule="auto"/>
      <w:jc w:val="center"/>
    </w:pPr>
    <w:rPr>
      <w:rFonts w:eastAsia="Calibri"/>
      <w:b/>
      <w:lang w:eastAsia="en-US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F153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2020-03-18T05:59:00Z</cp:lastPrinted>
  <dcterms:created xsi:type="dcterms:W3CDTF">2020-04-17T07:48:00Z</dcterms:created>
  <dcterms:modified xsi:type="dcterms:W3CDTF">2020-04-17T07:48:00Z</dcterms:modified>
</cp:coreProperties>
</file>